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55" w:rsidRDefault="007C57D5" w:rsidP="00FE3F55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-152400</wp:posOffset>
            </wp:positionV>
            <wp:extent cx="1009650" cy="1017270"/>
            <wp:effectExtent l="19050" t="0" r="0" b="0"/>
            <wp:wrapTopAndBottom/>
            <wp:docPr id="2" name="Рисунок 2" descr="black-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ck-15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3F55" w:rsidRDefault="00FE3F55" w:rsidP="00FE3F55">
      <w:pPr>
        <w:rPr>
          <w:sz w:val="20"/>
          <w:szCs w:val="20"/>
        </w:rPr>
      </w:pPr>
    </w:p>
    <w:p w:rsidR="00FE3F55" w:rsidRDefault="00FE3F55" w:rsidP="00FE3F5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ДЕПАРТАМЕНТ СТРОИТЕЛЬСТВА</w:t>
      </w:r>
    </w:p>
    <w:p w:rsidR="00FE3F55" w:rsidRDefault="00FE3F55" w:rsidP="00FE3F5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КЕМЕРОВСКОЙ ОБЛАСТИ</w:t>
      </w:r>
    </w:p>
    <w:p w:rsidR="00FE3F55" w:rsidRDefault="00FE3F55" w:rsidP="00FE3F55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FE3F55" w:rsidRDefault="00FE3F55" w:rsidP="00FE3F55">
      <w:pPr>
        <w:autoSpaceDE w:val="0"/>
        <w:autoSpaceDN w:val="0"/>
        <w:adjustRightInd w:val="0"/>
        <w:jc w:val="center"/>
        <w:rPr>
          <w:spacing w:val="20"/>
          <w:sz w:val="28"/>
          <w:szCs w:val="28"/>
        </w:rPr>
      </w:pPr>
    </w:p>
    <w:p w:rsidR="00FE3F55" w:rsidRDefault="00FE3F55" w:rsidP="00FE3F55">
      <w:pPr>
        <w:autoSpaceDE w:val="0"/>
        <w:autoSpaceDN w:val="0"/>
        <w:adjustRightInd w:val="0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ПРИКАЗ</w:t>
      </w:r>
    </w:p>
    <w:p w:rsidR="00FE3F55" w:rsidRPr="00540E2B" w:rsidRDefault="00FE3F55" w:rsidP="00FE3F5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FE3F55" w:rsidRPr="00540E2B" w:rsidRDefault="00FE3F55" w:rsidP="00FE3F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3F55" w:rsidRPr="00540E2B" w:rsidRDefault="00540E2B" w:rsidP="00FE3F5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D00D7">
        <w:rPr>
          <w:sz w:val="28"/>
          <w:szCs w:val="28"/>
        </w:rPr>
        <w:t>т 1</w:t>
      </w:r>
      <w:r w:rsidR="00E24D46" w:rsidRPr="00540E2B">
        <w:rPr>
          <w:sz w:val="28"/>
          <w:szCs w:val="28"/>
        </w:rPr>
        <w:t xml:space="preserve"> </w:t>
      </w:r>
      <w:r w:rsidR="003D00D7">
        <w:rPr>
          <w:sz w:val="28"/>
          <w:szCs w:val="28"/>
        </w:rPr>
        <w:t>марта</w:t>
      </w:r>
      <w:r w:rsidR="00CB078C" w:rsidRPr="00540E2B">
        <w:rPr>
          <w:sz w:val="28"/>
          <w:szCs w:val="28"/>
        </w:rPr>
        <w:t xml:space="preserve"> 201</w:t>
      </w:r>
      <w:r w:rsidR="00FF487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FE3F55" w:rsidRPr="00540E2B">
        <w:rPr>
          <w:sz w:val="28"/>
          <w:szCs w:val="28"/>
        </w:rPr>
        <w:t xml:space="preserve">г. № </w:t>
      </w:r>
      <w:r w:rsidR="003D00D7">
        <w:rPr>
          <w:sz w:val="28"/>
          <w:szCs w:val="28"/>
        </w:rPr>
        <w:t>12</w:t>
      </w:r>
    </w:p>
    <w:p w:rsidR="00FE3F55" w:rsidRPr="00540E2B" w:rsidRDefault="00FE3F55" w:rsidP="00FE3F55">
      <w:pPr>
        <w:pStyle w:val="a3"/>
        <w:rPr>
          <w:color w:val="auto"/>
        </w:rPr>
      </w:pPr>
    </w:p>
    <w:p w:rsidR="00FE3F55" w:rsidRPr="00540E2B" w:rsidRDefault="00FE3F55" w:rsidP="00FE3F55"/>
    <w:p w:rsidR="00FE3F55" w:rsidRPr="009F4A0F" w:rsidRDefault="00FE3F55" w:rsidP="00FE3F55">
      <w:pPr>
        <w:jc w:val="center"/>
        <w:rPr>
          <w:b/>
          <w:sz w:val="28"/>
          <w:szCs w:val="28"/>
        </w:rPr>
      </w:pPr>
    </w:p>
    <w:p w:rsidR="00473055" w:rsidRPr="007F273B" w:rsidRDefault="00473055" w:rsidP="0047305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</w:t>
      </w:r>
      <w:r w:rsidR="0006647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приказ департамента строительства Кемеровской области от 17.01.2014 №2 «</w:t>
      </w:r>
      <w:r w:rsidRPr="00092739">
        <w:rPr>
          <w:b/>
          <w:sz w:val="28"/>
          <w:szCs w:val="28"/>
        </w:rPr>
        <w:t xml:space="preserve">Об утверждении административного регламента департамента строительства </w:t>
      </w:r>
      <w:r w:rsidRPr="007F273B">
        <w:rPr>
          <w:b/>
          <w:sz w:val="28"/>
          <w:szCs w:val="28"/>
        </w:rPr>
        <w:t xml:space="preserve">Кемеровской области по предоставлению государственной услуги «Осуществление социальной выплаты на приобретение жилого помещения по государственным жилищным сертификатам, предъявляемым гражданами Российской Федерации, лишившимися </w:t>
      </w:r>
      <w:r w:rsidRPr="007F273B">
        <w:rPr>
          <w:b/>
          <w:bCs/>
          <w:sz w:val="28"/>
          <w:szCs w:val="28"/>
        </w:rPr>
        <w:t>жилого помещения в результате чрезвычайных ситуаций, стихийных бедствий, террористических актов или при пресечении</w:t>
      </w:r>
      <w:proofErr w:type="gramEnd"/>
      <w:r w:rsidRPr="007F273B">
        <w:rPr>
          <w:b/>
          <w:bCs/>
          <w:sz w:val="28"/>
          <w:szCs w:val="28"/>
        </w:rPr>
        <w:t xml:space="preserve"> террористических актов правомерными действиями</w:t>
      </w:r>
      <w:r w:rsidRPr="007F273B">
        <w:rPr>
          <w:b/>
          <w:sz w:val="28"/>
          <w:szCs w:val="28"/>
        </w:rPr>
        <w:t>»</w:t>
      </w:r>
    </w:p>
    <w:p w:rsidR="008B5219" w:rsidRPr="009F4A0F" w:rsidRDefault="008B5219" w:rsidP="008B5219">
      <w:pPr>
        <w:rPr>
          <w:b/>
          <w:sz w:val="28"/>
          <w:szCs w:val="28"/>
        </w:rPr>
      </w:pPr>
    </w:p>
    <w:p w:rsidR="008B5219" w:rsidRPr="009F4A0F" w:rsidRDefault="00957DF8" w:rsidP="00CA7C33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F4A0F">
        <w:rPr>
          <w:sz w:val="28"/>
          <w:szCs w:val="28"/>
        </w:rPr>
        <w:t xml:space="preserve">В соответствии с Федеральным законом Российской Федерации от         27 июля </w:t>
      </w:r>
      <w:smartTag w:uri="urn:schemas-microsoft-com:office:smarttags" w:element="metricconverter">
        <w:smartTagPr>
          <w:attr w:name="ProductID" w:val="2010 г"/>
        </w:smartTagPr>
        <w:r w:rsidRPr="009F4A0F">
          <w:rPr>
            <w:sz w:val="28"/>
            <w:szCs w:val="28"/>
          </w:rPr>
          <w:t>2010 г</w:t>
        </w:r>
      </w:smartTag>
      <w:r w:rsidRPr="009F4A0F">
        <w:rPr>
          <w:sz w:val="28"/>
          <w:szCs w:val="28"/>
        </w:rPr>
        <w:t>. №210-ФЗ «Об организации предоставления государственных и муниципальных услуг»</w:t>
      </w:r>
      <w:r w:rsidR="00D7589C">
        <w:rPr>
          <w:sz w:val="28"/>
          <w:szCs w:val="28"/>
        </w:rPr>
        <w:t xml:space="preserve">, Федеральным законом от 1 декабря 2014 г. </w:t>
      </w:r>
      <w:r w:rsidR="00473055">
        <w:rPr>
          <w:sz w:val="28"/>
          <w:szCs w:val="28"/>
        </w:rPr>
        <w:br/>
      </w:r>
      <w:r w:rsidR="00D7589C">
        <w:rPr>
          <w:sz w:val="28"/>
          <w:szCs w:val="28"/>
        </w:rPr>
        <w:t>№419-ФЗ «О</w:t>
      </w:r>
      <w:r w:rsidR="00D7589C" w:rsidRPr="00D7589C">
        <w:rPr>
          <w:sz w:val="28"/>
          <w:szCs w:val="28"/>
        </w:rPr>
        <w:t xml:space="preserve"> внесении изменений в отдельные законодательные акты </w:t>
      </w:r>
      <w:r w:rsidR="00D7589C">
        <w:rPr>
          <w:sz w:val="28"/>
          <w:szCs w:val="28"/>
        </w:rPr>
        <w:t>Р</w:t>
      </w:r>
      <w:r w:rsidR="00D7589C" w:rsidRPr="00D7589C">
        <w:rPr>
          <w:sz w:val="28"/>
          <w:szCs w:val="28"/>
        </w:rPr>
        <w:t xml:space="preserve">оссийской </w:t>
      </w:r>
      <w:r w:rsidR="00D7589C">
        <w:rPr>
          <w:sz w:val="28"/>
          <w:szCs w:val="28"/>
        </w:rPr>
        <w:t>Ф</w:t>
      </w:r>
      <w:r w:rsidR="00D7589C" w:rsidRPr="00D7589C">
        <w:rPr>
          <w:sz w:val="28"/>
          <w:szCs w:val="28"/>
        </w:rPr>
        <w:t xml:space="preserve">едерации по вопросам социальной защиты инвалидов в связи с ратификацией </w:t>
      </w:r>
      <w:r w:rsidR="00D7589C">
        <w:rPr>
          <w:sz w:val="28"/>
          <w:szCs w:val="28"/>
        </w:rPr>
        <w:t>К</w:t>
      </w:r>
      <w:r w:rsidR="00D7589C" w:rsidRPr="00D7589C">
        <w:rPr>
          <w:sz w:val="28"/>
          <w:szCs w:val="28"/>
        </w:rPr>
        <w:t>онвенции о правах инвалидов</w:t>
      </w:r>
      <w:r w:rsidR="00D7589C">
        <w:t>»</w:t>
      </w:r>
      <w:r w:rsidRPr="009F4A0F">
        <w:rPr>
          <w:sz w:val="28"/>
          <w:szCs w:val="28"/>
        </w:rPr>
        <w:t xml:space="preserve"> и постановлением Коллегии Администрации Кемеровской области от 24 июня </w:t>
      </w:r>
      <w:smartTag w:uri="urn:schemas-microsoft-com:office:smarttags" w:element="metricconverter">
        <w:smartTagPr>
          <w:attr w:name="ProductID" w:val="2011 г"/>
        </w:smartTagPr>
        <w:r w:rsidRPr="009F4A0F">
          <w:rPr>
            <w:sz w:val="28"/>
            <w:szCs w:val="28"/>
          </w:rPr>
          <w:t>2011</w:t>
        </w:r>
        <w:proofErr w:type="gramEnd"/>
        <w:r w:rsidRPr="009F4A0F">
          <w:rPr>
            <w:sz w:val="28"/>
            <w:szCs w:val="28"/>
          </w:rPr>
          <w:t xml:space="preserve"> г</w:t>
        </w:r>
      </w:smartTag>
      <w:r w:rsidRPr="009F4A0F">
        <w:rPr>
          <w:sz w:val="28"/>
          <w:szCs w:val="28"/>
        </w:rPr>
        <w:t>. №288</w:t>
      </w:r>
      <w:r w:rsidR="003E1305">
        <w:rPr>
          <w:sz w:val="28"/>
          <w:szCs w:val="28"/>
        </w:rPr>
        <w:t xml:space="preserve"> «О Порядке разработки и утверждении административных регламентов предоставления государственных услуг исполнительными органами государственной власти Кемеровской области»</w:t>
      </w:r>
    </w:p>
    <w:p w:rsidR="008B5219" w:rsidRPr="009F4A0F" w:rsidRDefault="008B5219" w:rsidP="00CA7C33">
      <w:pPr>
        <w:spacing w:line="276" w:lineRule="auto"/>
        <w:ind w:firstLine="709"/>
        <w:jc w:val="both"/>
        <w:rPr>
          <w:sz w:val="28"/>
          <w:szCs w:val="28"/>
        </w:rPr>
      </w:pPr>
    </w:p>
    <w:p w:rsidR="008B5219" w:rsidRPr="0092314A" w:rsidRDefault="007E0A0D" w:rsidP="007E0A0D">
      <w:pPr>
        <w:spacing w:line="276" w:lineRule="auto"/>
        <w:jc w:val="both"/>
        <w:rPr>
          <w:sz w:val="28"/>
          <w:szCs w:val="28"/>
        </w:rPr>
      </w:pPr>
      <w:proofErr w:type="spellStart"/>
      <w:proofErr w:type="gramStart"/>
      <w:r w:rsidRPr="0092314A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 w:rsidRPr="0092314A"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r w:rsidRPr="0092314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92314A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92314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92314A"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2314A"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r w:rsidRPr="0092314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2314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2314A">
        <w:rPr>
          <w:sz w:val="28"/>
          <w:szCs w:val="28"/>
        </w:rPr>
        <w:t>ю</w:t>
      </w:r>
      <w:r w:rsidR="008B5219" w:rsidRPr="0092314A">
        <w:rPr>
          <w:sz w:val="28"/>
          <w:szCs w:val="28"/>
        </w:rPr>
        <w:t>:</w:t>
      </w:r>
    </w:p>
    <w:p w:rsidR="00C14BC2" w:rsidRDefault="00125E29" w:rsidP="00473055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912AB9">
        <w:rPr>
          <w:sz w:val="28"/>
          <w:szCs w:val="28"/>
        </w:rPr>
        <w:t>Внести в а</w:t>
      </w:r>
      <w:r w:rsidR="00957DF8" w:rsidRPr="0092314A">
        <w:rPr>
          <w:sz w:val="28"/>
          <w:szCs w:val="28"/>
        </w:rPr>
        <w:t>дминистративный регламент</w:t>
      </w:r>
      <w:r w:rsidR="00602CC3" w:rsidRPr="0092314A">
        <w:rPr>
          <w:sz w:val="28"/>
          <w:szCs w:val="28"/>
        </w:rPr>
        <w:t xml:space="preserve"> департамента строительства Кемеровской области по</w:t>
      </w:r>
      <w:r w:rsidR="00957DF8" w:rsidRPr="0092314A">
        <w:rPr>
          <w:sz w:val="28"/>
          <w:szCs w:val="28"/>
        </w:rPr>
        <w:t xml:space="preserve"> </w:t>
      </w:r>
      <w:r w:rsidR="00602CC3" w:rsidRPr="0092314A">
        <w:rPr>
          <w:sz w:val="28"/>
          <w:szCs w:val="28"/>
        </w:rPr>
        <w:t>предоставлению</w:t>
      </w:r>
      <w:r w:rsidR="00957DF8" w:rsidRPr="0092314A">
        <w:rPr>
          <w:sz w:val="28"/>
          <w:szCs w:val="28"/>
        </w:rPr>
        <w:t xml:space="preserve"> государственной услуги </w:t>
      </w:r>
      <w:r w:rsidR="007F273B">
        <w:rPr>
          <w:sz w:val="28"/>
          <w:szCs w:val="28"/>
        </w:rPr>
        <w:t xml:space="preserve">«Осуществление социальной выплаты на приобретение жилого помещения </w:t>
      </w:r>
      <w:r w:rsidR="007F273B">
        <w:rPr>
          <w:sz w:val="28"/>
          <w:szCs w:val="28"/>
        </w:rPr>
        <w:lastRenderedPageBreak/>
        <w:t xml:space="preserve">по государственным жилищным сертификатам, предъявляемым гражданами Российской Федерации, лишившимися </w:t>
      </w:r>
      <w:r w:rsidR="007F273B" w:rsidRPr="00AD41EE">
        <w:rPr>
          <w:bCs/>
          <w:sz w:val="28"/>
          <w:szCs w:val="28"/>
        </w:rPr>
        <w:t>жилого помещения в результате чрезвычайных ситуаций, стихийных бедствий, террористических актов или при пресечении террористических актов правомерными действиями</w:t>
      </w:r>
      <w:r w:rsidR="0092314A" w:rsidRPr="0092314A">
        <w:rPr>
          <w:sz w:val="28"/>
          <w:szCs w:val="28"/>
        </w:rPr>
        <w:t>»</w:t>
      </w:r>
      <w:r w:rsidR="00C14BC2">
        <w:rPr>
          <w:sz w:val="28"/>
          <w:szCs w:val="28"/>
        </w:rPr>
        <w:t xml:space="preserve">, утвержденный приказом департамента строительства </w:t>
      </w:r>
      <w:r w:rsidR="0006647A">
        <w:rPr>
          <w:sz w:val="28"/>
          <w:szCs w:val="28"/>
        </w:rPr>
        <w:t>Кемеровской области от 17.01.2014 №2</w:t>
      </w:r>
      <w:r w:rsidR="00957DF8" w:rsidRPr="0092314A">
        <w:rPr>
          <w:sz w:val="28"/>
          <w:szCs w:val="28"/>
        </w:rPr>
        <w:t xml:space="preserve"> </w:t>
      </w:r>
      <w:r w:rsidR="0006647A">
        <w:rPr>
          <w:sz w:val="28"/>
          <w:szCs w:val="28"/>
        </w:rPr>
        <w:t>(в реакции приказов от 11.06.2014 №27</w:t>
      </w:r>
      <w:proofErr w:type="gramEnd"/>
      <w:r w:rsidR="0006647A">
        <w:rPr>
          <w:sz w:val="28"/>
          <w:szCs w:val="28"/>
        </w:rPr>
        <w:t xml:space="preserve">, от 25.07.2014 №32), </w:t>
      </w:r>
      <w:r w:rsidR="00912AB9">
        <w:rPr>
          <w:sz w:val="28"/>
          <w:szCs w:val="28"/>
        </w:rPr>
        <w:t xml:space="preserve">изменение, </w:t>
      </w:r>
      <w:r w:rsidR="00D7589C">
        <w:rPr>
          <w:sz w:val="28"/>
          <w:szCs w:val="28"/>
        </w:rPr>
        <w:t>дополни</w:t>
      </w:r>
      <w:r w:rsidR="00912AB9">
        <w:rPr>
          <w:sz w:val="28"/>
          <w:szCs w:val="28"/>
        </w:rPr>
        <w:t>в его</w:t>
      </w:r>
      <w:r w:rsidR="00D7589C">
        <w:rPr>
          <w:sz w:val="28"/>
          <w:szCs w:val="28"/>
        </w:rPr>
        <w:t xml:space="preserve"> подпунктом 2.11.4 следующего содержания:</w:t>
      </w:r>
    </w:p>
    <w:p w:rsidR="00D7589C" w:rsidRDefault="00D7589C" w:rsidP="00CA7C3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«2.11.4. Прием заявителей с ограниченными возможностями здоровья проводится в помещении, </w:t>
      </w:r>
      <w:r w:rsidR="007C57D5">
        <w:rPr>
          <w:sz w:val="28"/>
          <w:szCs w:val="28"/>
        </w:rPr>
        <w:t xml:space="preserve">отвечающем условиям доступности для инвалидов,  по предварительному устному </w:t>
      </w:r>
      <w:r w:rsidR="007E0A0D">
        <w:rPr>
          <w:sz w:val="28"/>
          <w:szCs w:val="28"/>
        </w:rPr>
        <w:t xml:space="preserve">или письменному </w:t>
      </w:r>
      <w:r w:rsidR="007C57D5">
        <w:rPr>
          <w:sz w:val="28"/>
          <w:szCs w:val="28"/>
        </w:rPr>
        <w:t>уведомлению</w:t>
      </w:r>
      <w:proofErr w:type="gramStart"/>
      <w:r w:rsidR="007C57D5">
        <w:rPr>
          <w:sz w:val="28"/>
          <w:szCs w:val="28"/>
        </w:rPr>
        <w:t>.».</w:t>
      </w:r>
      <w:proofErr w:type="gramEnd"/>
    </w:p>
    <w:p w:rsidR="009F4A0F" w:rsidRPr="009F4A0F" w:rsidRDefault="00331A02" w:rsidP="00473055">
      <w:pPr>
        <w:pStyle w:val="ConsPlusTitle"/>
        <w:widowControl/>
        <w:numPr>
          <w:ilvl w:val="0"/>
          <w:numId w:val="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Заведующему сектором органи</w:t>
      </w:r>
      <w:r w:rsidR="00463C14">
        <w:rPr>
          <w:rFonts w:ascii="Times New Roman" w:hAnsi="Times New Roman" w:cs="Times New Roman"/>
          <w:b w:val="0"/>
          <w:sz w:val="28"/>
          <w:szCs w:val="28"/>
        </w:rPr>
        <w:t xml:space="preserve">зационно-хозяйственной работы </w:t>
      </w:r>
      <w:r w:rsidR="00CA7C33">
        <w:rPr>
          <w:rFonts w:ascii="Times New Roman" w:hAnsi="Times New Roman" w:cs="Times New Roman"/>
          <w:b w:val="0"/>
          <w:sz w:val="28"/>
          <w:szCs w:val="28"/>
        </w:rPr>
        <w:t>(</w:t>
      </w:r>
      <w:r w:rsidR="00463C14">
        <w:rPr>
          <w:rFonts w:ascii="Times New Roman" w:hAnsi="Times New Roman" w:cs="Times New Roman"/>
          <w:b w:val="0"/>
          <w:sz w:val="28"/>
          <w:szCs w:val="28"/>
        </w:rPr>
        <w:t>Ю.</w:t>
      </w:r>
      <w:r>
        <w:rPr>
          <w:rFonts w:ascii="Times New Roman" w:hAnsi="Times New Roman" w:cs="Times New Roman"/>
          <w:b w:val="0"/>
          <w:sz w:val="28"/>
          <w:szCs w:val="28"/>
        </w:rPr>
        <w:t>В. Асачевой</w:t>
      </w:r>
      <w:r w:rsidR="00CA7C33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9F4A0F" w:rsidRPr="009F4A0F">
        <w:rPr>
          <w:rFonts w:ascii="Times New Roman" w:hAnsi="Times New Roman" w:cs="Times New Roman"/>
          <w:b w:val="0"/>
          <w:sz w:val="28"/>
          <w:szCs w:val="28"/>
        </w:rPr>
        <w:t>азместить</w:t>
      </w:r>
      <w:proofErr w:type="gramEnd"/>
      <w:r w:rsidR="009F4A0F" w:rsidRPr="009F4A0F">
        <w:rPr>
          <w:rFonts w:ascii="Times New Roman" w:hAnsi="Times New Roman" w:cs="Times New Roman"/>
          <w:b w:val="0"/>
          <w:sz w:val="28"/>
          <w:szCs w:val="28"/>
        </w:rPr>
        <w:t xml:space="preserve"> настоящий приказ на сайте «Электронный бюллетень Коллегии Администрации Кемеровской области»</w:t>
      </w:r>
      <w:r w:rsidR="003E1305">
        <w:rPr>
          <w:rFonts w:ascii="Times New Roman" w:hAnsi="Times New Roman" w:cs="Times New Roman"/>
          <w:b w:val="0"/>
          <w:sz w:val="28"/>
          <w:szCs w:val="28"/>
        </w:rPr>
        <w:t xml:space="preserve"> и на официальном сайте департамента строительства Кемеровской области</w:t>
      </w:r>
      <w:r w:rsidR="009F4A0F" w:rsidRPr="009F4A0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57DF8" w:rsidRPr="009F4A0F" w:rsidRDefault="00957DF8" w:rsidP="00473055">
      <w:pPr>
        <w:pStyle w:val="ConsPlusTitle"/>
        <w:widowControl/>
        <w:numPr>
          <w:ilvl w:val="0"/>
          <w:numId w:val="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F4A0F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9F4A0F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приказа оставляю за собой.</w:t>
      </w:r>
    </w:p>
    <w:p w:rsidR="008B5219" w:rsidRPr="009F4A0F" w:rsidRDefault="008B5219" w:rsidP="00CD7D44">
      <w:pPr>
        <w:spacing w:line="360" w:lineRule="auto"/>
        <w:ind w:firstLine="709"/>
        <w:jc w:val="both"/>
        <w:rPr>
          <w:sz w:val="28"/>
          <w:szCs w:val="28"/>
        </w:rPr>
      </w:pPr>
    </w:p>
    <w:p w:rsidR="00CD7D44" w:rsidRDefault="00CD7D44" w:rsidP="00CD7D44">
      <w:pPr>
        <w:spacing w:line="360" w:lineRule="auto"/>
        <w:ind w:left="1134"/>
        <w:jc w:val="both"/>
        <w:rPr>
          <w:sz w:val="28"/>
          <w:szCs w:val="28"/>
        </w:rPr>
      </w:pPr>
    </w:p>
    <w:p w:rsidR="00F62F98" w:rsidRDefault="00F62F98" w:rsidP="00CD7D44">
      <w:pPr>
        <w:spacing w:line="360" w:lineRule="auto"/>
        <w:ind w:left="1134"/>
        <w:jc w:val="both"/>
        <w:rPr>
          <w:sz w:val="28"/>
          <w:szCs w:val="28"/>
        </w:rPr>
      </w:pPr>
    </w:p>
    <w:p w:rsidR="00586DC9" w:rsidRPr="009F4A0F" w:rsidRDefault="00473055" w:rsidP="00CD7D4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10205" w:rsidRPr="009F4A0F">
        <w:rPr>
          <w:sz w:val="28"/>
          <w:szCs w:val="28"/>
        </w:rPr>
        <w:t>ачальник департамента</w:t>
      </w:r>
      <w:r w:rsidR="009F4A0F" w:rsidRPr="009F4A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</w:t>
      </w:r>
      <w:r w:rsidR="009F4A0F" w:rsidRPr="009F4A0F">
        <w:rPr>
          <w:sz w:val="28"/>
          <w:szCs w:val="28"/>
        </w:rPr>
        <w:t xml:space="preserve">                 </w:t>
      </w:r>
      <w:r w:rsidR="007A13B5" w:rsidRPr="009F4A0F">
        <w:rPr>
          <w:sz w:val="28"/>
          <w:szCs w:val="28"/>
        </w:rPr>
        <w:t xml:space="preserve">     </w:t>
      </w:r>
      <w:r w:rsidR="00D10205" w:rsidRPr="009F4A0F">
        <w:rPr>
          <w:sz w:val="28"/>
          <w:szCs w:val="28"/>
        </w:rPr>
        <w:t xml:space="preserve">  </w:t>
      </w:r>
      <w:r w:rsidR="00CD7D44" w:rsidRPr="009F4A0F">
        <w:rPr>
          <w:sz w:val="28"/>
          <w:szCs w:val="28"/>
        </w:rPr>
        <w:t xml:space="preserve">       </w:t>
      </w:r>
      <w:r w:rsidR="00D10205" w:rsidRPr="009F4A0F">
        <w:rPr>
          <w:sz w:val="28"/>
          <w:szCs w:val="28"/>
        </w:rPr>
        <w:t xml:space="preserve">            </w:t>
      </w:r>
      <w:r w:rsidR="00957DF8" w:rsidRPr="009F4A0F">
        <w:rPr>
          <w:sz w:val="28"/>
          <w:szCs w:val="28"/>
        </w:rPr>
        <w:t>А.</w:t>
      </w:r>
      <w:r w:rsidR="00F62F98">
        <w:rPr>
          <w:sz w:val="28"/>
          <w:szCs w:val="28"/>
        </w:rPr>
        <w:t>Н</w:t>
      </w:r>
      <w:r w:rsidR="00957DF8" w:rsidRPr="009F4A0F">
        <w:rPr>
          <w:sz w:val="28"/>
          <w:szCs w:val="28"/>
        </w:rPr>
        <w:t>.</w:t>
      </w:r>
      <w:r w:rsidR="006E340E">
        <w:rPr>
          <w:sz w:val="28"/>
          <w:szCs w:val="28"/>
        </w:rPr>
        <w:t xml:space="preserve"> </w:t>
      </w:r>
      <w:proofErr w:type="spellStart"/>
      <w:r w:rsidR="00F62F98">
        <w:rPr>
          <w:sz w:val="28"/>
          <w:szCs w:val="28"/>
        </w:rPr>
        <w:t>Шнитко</w:t>
      </w:r>
      <w:proofErr w:type="spellEnd"/>
    </w:p>
    <w:p w:rsidR="002C3C4E" w:rsidRPr="009F4A0F" w:rsidRDefault="009F4A0F" w:rsidP="00D10205">
      <w:pPr>
        <w:rPr>
          <w:sz w:val="28"/>
          <w:szCs w:val="28"/>
        </w:rPr>
      </w:pPr>
      <w:r w:rsidRPr="009F4A0F">
        <w:rPr>
          <w:sz w:val="28"/>
          <w:szCs w:val="28"/>
        </w:rPr>
        <w:t xml:space="preserve"> </w:t>
      </w:r>
    </w:p>
    <w:p w:rsidR="00C7073E" w:rsidRPr="009F4A0F" w:rsidRDefault="00C7073E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Pr="009F4A0F" w:rsidRDefault="00957DF8" w:rsidP="00D10205">
      <w:pPr>
        <w:rPr>
          <w:sz w:val="28"/>
          <w:szCs w:val="28"/>
        </w:rPr>
      </w:pPr>
    </w:p>
    <w:p w:rsidR="00957DF8" w:rsidRDefault="00957DF8" w:rsidP="00D10205">
      <w:pPr>
        <w:rPr>
          <w:sz w:val="28"/>
          <w:szCs w:val="28"/>
        </w:rPr>
      </w:pPr>
    </w:p>
    <w:p w:rsidR="00293279" w:rsidRDefault="00293279" w:rsidP="00D10205">
      <w:pPr>
        <w:rPr>
          <w:sz w:val="28"/>
          <w:szCs w:val="28"/>
        </w:rPr>
      </w:pPr>
    </w:p>
    <w:p w:rsidR="00293279" w:rsidRDefault="00293279" w:rsidP="00D10205">
      <w:pPr>
        <w:rPr>
          <w:sz w:val="28"/>
          <w:szCs w:val="28"/>
        </w:rPr>
      </w:pPr>
    </w:p>
    <w:sectPr w:rsidR="00293279" w:rsidSect="00163193">
      <w:pgSz w:w="11906" w:h="16838"/>
      <w:pgMar w:top="141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F35D7"/>
    <w:multiLevelType w:val="hybridMultilevel"/>
    <w:tmpl w:val="59AED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747654"/>
    <w:multiLevelType w:val="hybridMultilevel"/>
    <w:tmpl w:val="F4AAC216"/>
    <w:lvl w:ilvl="0" w:tplc="F2123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6F4F9C"/>
    <w:multiLevelType w:val="hybridMultilevel"/>
    <w:tmpl w:val="50C4C536"/>
    <w:lvl w:ilvl="0" w:tplc="3934DD9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DE80CA5"/>
    <w:multiLevelType w:val="hybridMultilevel"/>
    <w:tmpl w:val="9850C2E2"/>
    <w:lvl w:ilvl="0" w:tplc="D8408E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E3F55"/>
    <w:rsid w:val="0005637C"/>
    <w:rsid w:val="00063D7F"/>
    <w:rsid w:val="0006647A"/>
    <w:rsid w:val="00092739"/>
    <w:rsid w:val="00125E29"/>
    <w:rsid w:val="00132290"/>
    <w:rsid w:val="00136C3B"/>
    <w:rsid w:val="00163193"/>
    <w:rsid w:val="001C749C"/>
    <w:rsid w:val="00225303"/>
    <w:rsid w:val="00293279"/>
    <w:rsid w:val="002A5BC8"/>
    <w:rsid w:val="002B2F9B"/>
    <w:rsid w:val="002C3C4E"/>
    <w:rsid w:val="002E1F95"/>
    <w:rsid w:val="00331A02"/>
    <w:rsid w:val="00340CF6"/>
    <w:rsid w:val="003A59F8"/>
    <w:rsid w:val="003B227D"/>
    <w:rsid w:val="003D00D7"/>
    <w:rsid w:val="003E1305"/>
    <w:rsid w:val="00442B58"/>
    <w:rsid w:val="00463C14"/>
    <w:rsid w:val="00471C26"/>
    <w:rsid w:val="00473055"/>
    <w:rsid w:val="00491C6E"/>
    <w:rsid w:val="004B310B"/>
    <w:rsid w:val="004C54FD"/>
    <w:rsid w:val="00540E2B"/>
    <w:rsid w:val="00586DC9"/>
    <w:rsid w:val="005A1224"/>
    <w:rsid w:val="005A2186"/>
    <w:rsid w:val="005C22A9"/>
    <w:rsid w:val="005C4655"/>
    <w:rsid w:val="00602CC3"/>
    <w:rsid w:val="00603084"/>
    <w:rsid w:val="006406F6"/>
    <w:rsid w:val="006819C7"/>
    <w:rsid w:val="00693C5E"/>
    <w:rsid w:val="006B1F8B"/>
    <w:rsid w:val="006E340E"/>
    <w:rsid w:val="00706D2C"/>
    <w:rsid w:val="00715D7C"/>
    <w:rsid w:val="007372DF"/>
    <w:rsid w:val="007A13B5"/>
    <w:rsid w:val="007C57D5"/>
    <w:rsid w:val="007E0A0D"/>
    <w:rsid w:val="007E0F5C"/>
    <w:rsid w:val="007F273B"/>
    <w:rsid w:val="008409EF"/>
    <w:rsid w:val="00856ACE"/>
    <w:rsid w:val="008B5219"/>
    <w:rsid w:val="00912AB9"/>
    <w:rsid w:val="0092314A"/>
    <w:rsid w:val="00957DF8"/>
    <w:rsid w:val="009808DB"/>
    <w:rsid w:val="00994F67"/>
    <w:rsid w:val="009C0238"/>
    <w:rsid w:val="009D7B7C"/>
    <w:rsid w:val="009F4A0F"/>
    <w:rsid w:val="00AC3168"/>
    <w:rsid w:val="00B333BC"/>
    <w:rsid w:val="00BE6E92"/>
    <w:rsid w:val="00BF0AE2"/>
    <w:rsid w:val="00BF15B3"/>
    <w:rsid w:val="00C04D41"/>
    <w:rsid w:val="00C14BC2"/>
    <w:rsid w:val="00C21F83"/>
    <w:rsid w:val="00C7073E"/>
    <w:rsid w:val="00C80C5F"/>
    <w:rsid w:val="00CA114E"/>
    <w:rsid w:val="00CA7C33"/>
    <w:rsid w:val="00CB078C"/>
    <w:rsid w:val="00CC0366"/>
    <w:rsid w:val="00CD7D44"/>
    <w:rsid w:val="00D06240"/>
    <w:rsid w:val="00D10205"/>
    <w:rsid w:val="00D2270D"/>
    <w:rsid w:val="00D32318"/>
    <w:rsid w:val="00D63765"/>
    <w:rsid w:val="00D7589C"/>
    <w:rsid w:val="00DB6E64"/>
    <w:rsid w:val="00DC2B5F"/>
    <w:rsid w:val="00DD25AF"/>
    <w:rsid w:val="00DF5CA8"/>
    <w:rsid w:val="00E02118"/>
    <w:rsid w:val="00E22432"/>
    <w:rsid w:val="00E24D46"/>
    <w:rsid w:val="00E26CF8"/>
    <w:rsid w:val="00E369E8"/>
    <w:rsid w:val="00E57B54"/>
    <w:rsid w:val="00EF4BCA"/>
    <w:rsid w:val="00F62F98"/>
    <w:rsid w:val="00FD2C82"/>
    <w:rsid w:val="00FE3F55"/>
    <w:rsid w:val="00FF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F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rsid w:val="00FE3F55"/>
    <w:pPr>
      <w:widowControl w:val="0"/>
      <w:snapToGrid w:val="0"/>
      <w:ind w:firstLine="504"/>
      <w:jc w:val="both"/>
    </w:pPr>
    <w:rPr>
      <w:color w:val="000000"/>
      <w:sz w:val="28"/>
    </w:rPr>
  </w:style>
  <w:style w:type="paragraph" w:styleId="a4">
    <w:name w:val="Balloon Text"/>
    <w:basedOn w:val="a"/>
    <w:semiHidden/>
    <w:rsid w:val="00E26CF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7D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5">
    <w:name w:val="Table Grid"/>
    <w:basedOn w:val="a1"/>
    <w:rsid w:val="002932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B2598-C1AD-4CA8-986B-D18ADCCD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Links>
    <vt:vector size="18" baseType="variant">
      <vt:variant>
        <vt:i4>8323180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consultantplus://offline/ref=A41947A8DEA1579E6ACFAC838890E8D93DCFB5F55FC98DDFFA5053C6C11D8ABE387FE96B60E40022c6e8H</vt:lpwstr>
      </vt:variant>
      <vt:variant>
        <vt:lpwstr/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5636098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koe</cp:lastModifiedBy>
  <cp:revision>8</cp:revision>
  <cp:lastPrinted>2014-03-24T03:03:00Z</cp:lastPrinted>
  <dcterms:created xsi:type="dcterms:W3CDTF">2016-01-15T07:57:00Z</dcterms:created>
  <dcterms:modified xsi:type="dcterms:W3CDTF">2016-03-03T01:23:00Z</dcterms:modified>
</cp:coreProperties>
</file>